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17649B" w:rsidRDefault="006C47EC" w:rsidP="0017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49B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17649B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17649B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23DC0" w:rsidRPr="0017649B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17649B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по способу подачи предложени</w:t>
      </w:r>
      <w:r w:rsidR="00923DC0" w:rsidRPr="0017649B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                                       </w:t>
      </w:r>
      <w:r w:rsidR="00537498" w:rsidRP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</w:t>
      </w:r>
      <w:r w:rsid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537498" w:rsidRP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</w:t>
      </w:r>
      <w:r w:rsid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537498" w:rsidRP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1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Астраханской и Ростовской областях</w:t>
      </w:r>
    </w:p>
    <w:p w:rsidR="001634EC" w:rsidRPr="0017649B" w:rsidRDefault="001634EC" w:rsidP="0017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17649B" w:rsidRDefault="00200231" w:rsidP="001764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49B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17649B">
        <w:rPr>
          <w:rFonts w:ascii="Times New Roman" w:hAnsi="Times New Roman" w:cs="Times New Roman"/>
          <w:sz w:val="24"/>
          <w:szCs w:val="24"/>
        </w:rPr>
        <w:t>ПАО</w:t>
      </w:r>
      <w:r w:rsidR="00923DC0" w:rsidRPr="0017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17649B">
        <w:rPr>
          <w:rFonts w:ascii="Times New Roman" w:hAnsi="Times New Roman" w:cs="Times New Roman"/>
          <w:bCs/>
          <w:sz w:val="24"/>
          <w:szCs w:val="24"/>
        </w:rPr>
        <w:t xml:space="preserve">«Межрегиональная </w:t>
      </w:r>
      <w:r w:rsidR="00850DFC" w:rsidRPr="0017649B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17649B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17649B" w:rsidRDefault="006C47EC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 w:rsidRPr="00176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49B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 w:rsidRPr="0017649B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Pr="0017649B" w:rsidRDefault="00A60E20" w:rsidP="00176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17649B" w:rsidRDefault="006C47EC" w:rsidP="0017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49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 № 1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 (здание конторы)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Российская Федерация, Астраханская область,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Ахтубинский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 </w:t>
      </w:r>
      <w:proofErr w:type="gram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район,  г.</w:t>
      </w:r>
      <w:proofErr w:type="gram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Ахтубинск, ул. Набережная,  д. 26.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30:01:150207:24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Площадь: 58,3 </w:t>
      </w:r>
      <w:proofErr w:type="spellStart"/>
      <w:r w:rsidRPr="00176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hAnsi="Times New Roman" w:cs="Times New Roman"/>
          <w:sz w:val="24"/>
          <w:szCs w:val="24"/>
        </w:rPr>
        <w:t>. Назначение: нежилое здание. Этажность: 1.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 (здание конторы)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Российская Федерация, Астраханская область,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Ахтубинский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 </w:t>
      </w:r>
      <w:proofErr w:type="gram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район,  г.</w:t>
      </w:r>
      <w:proofErr w:type="gram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Ахтубинск, ул. Набережная,  д. 26.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30:01:150207:23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Площадь: 45,8 </w:t>
      </w:r>
      <w:proofErr w:type="spellStart"/>
      <w:r w:rsidRPr="00176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hAnsi="Times New Roman" w:cs="Times New Roman"/>
          <w:sz w:val="24"/>
          <w:szCs w:val="24"/>
        </w:rPr>
        <w:t>. Назначение: нежилое здание. Этажность: 1.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 (Нежилое здание, гараж)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Российская Федерация, Астраханская область,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Ахтубинский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 </w:t>
      </w:r>
      <w:proofErr w:type="gram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район,  г.</w:t>
      </w:r>
      <w:proofErr w:type="gram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Ахтубинск, ул. Набережная,  д. 26.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30:01:150207:22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Площадь: 63,6 </w:t>
      </w:r>
      <w:proofErr w:type="spellStart"/>
      <w:r w:rsidRPr="00176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hAnsi="Times New Roman" w:cs="Times New Roman"/>
          <w:sz w:val="24"/>
          <w:szCs w:val="24"/>
        </w:rPr>
        <w:t>. Назначение: нежилое здание. Этажность: 1.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9B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>Адрес:</w:t>
      </w: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 Астраханская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, р-н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Ахтубинский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>, г. Ахтубинск, ул. Набережная, № 26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hAnsi="Times New Roman" w:cs="Times New Roman"/>
          <w:sz w:val="24"/>
          <w:szCs w:val="24"/>
        </w:rPr>
        <w:t xml:space="preserve">Площадь: 770 </w:t>
      </w:r>
      <w:proofErr w:type="spellStart"/>
      <w:r w:rsidRPr="00176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hAnsi="Times New Roman" w:cs="Times New Roman"/>
          <w:sz w:val="24"/>
          <w:szCs w:val="24"/>
        </w:rPr>
        <w:t xml:space="preserve">. Кадастровый номер: </w:t>
      </w:r>
      <w:r w:rsidRPr="0017649B">
        <w:rPr>
          <w:rFonts w:ascii="Times New Roman" w:eastAsia="Calibri" w:hAnsi="Times New Roman" w:cs="Times New Roman"/>
          <w:sz w:val="24"/>
          <w:szCs w:val="24"/>
        </w:rPr>
        <w:t>30:01:150208:2.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Категория земель: земли населенных пунктов. Вид разрешенного использования: под производственной базой.</w:t>
      </w:r>
    </w:p>
    <w:p w:rsidR="00AC6000" w:rsidRPr="0017649B" w:rsidRDefault="00AC6000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Pr="0017649B" w:rsidRDefault="00AC6000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 w:rsidRPr="00176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6E70E2" w:rsidRPr="0017649B" w:rsidRDefault="00AC6000" w:rsidP="001764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537498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="00850DFC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CBF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3DC0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</w:t>
      </w:r>
      <w:r w:rsidR="006B5CBF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Pr="0017649B" w:rsidRDefault="006C47EC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17649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537498"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</w:t>
      </w:r>
      <w:r w:rsidR="006B5CBF"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200231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50DFC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="00200231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37498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23.09</w:t>
      </w:r>
      <w:r w:rsidR="00923DC0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FC"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18:00</w:t>
      </w:r>
      <w:r w:rsidR="00200231"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BDE" w:rsidRPr="0017649B" w:rsidRDefault="006C47EC" w:rsidP="001764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6E70E2"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17649B" w:rsidRPr="0017649B">
        <w:rPr>
          <w:rFonts w:ascii="Times New Roman" w:hAnsi="Times New Roman" w:cs="Times New Roman"/>
          <w:bCs/>
          <w:sz w:val="24"/>
          <w:szCs w:val="24"/>
        </w:rPr>
        <w:t>1 072 000</w:t>
      </w:r>
      <w:r w:rsidR="00782BDE" w:rsidRPr="0017649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649B" w:rsidRPr="0017649B">
        <w:rPr>
          <w:rFonts w:ascii="Times New Roman" w:hAnsi="Times New Roman" w:cs="Times New Roman"/>
          <w:sz w:val="24"/>
          <w:szCs w:val="24"/>
        </w:rPr>
        <w:t>один миллион семьдесят две тысячи</w:t>
      </w:r>
      <w:r w:rsidR="00782BDE" w:rsidRPr="0017649B">
        <w:rPr>
          <w:rFonts w:ascii="Times New Roman" w:hAnsi="Times New Roman" w:cs="Times New Roman"/>
          <w:bCs/>
          <w:sz w:val="24"/>
          <w:szCs w:val="24"/>
        </w:rPr>
        <w:t xml:space="preserve">) рублей 00 копеек, </w:t>
      </w:r>
      <w:r w:rsidR="00850DFC" w:rsidRPr="0017649B">
        <w:rPr>
          <w:rFonts w:ascii="Times New Roman" w:hAnsi="Times New Roman" w:cs="Times New Roman"/>
          <w:bCs/>
          <w:sz w:val="24"/>
          <w:szCs w:val="24"/>
        </w:rPr>
        <w:t>в том числе НДС</w:t>
      </w:r>
    </w:p>
    <w:p w:rsidR="001634EC" w:rsidRPr="0017649B" w:rsidRDefault="001634EC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17649B" w:rsidRDefault="00A60E20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 2.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9B">
        <w:rPr>
          <w:rFonts w:ascii="Times New Roman" w:eastAsia="Calibri" w:hAnsi="Times New Roman" w:cs="Times New Roman"/>
          <w:b/>
          <w:sz w:val="24"/>
          <w:szCs w:val="24"/>
        </w:rPr>
        <w:t>Здание (Нежилое здание, Здание для персонала районных электрических сетей)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Астраханская область, г. Астрахань, ул.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Краматорская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д. 204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30:12:021126:72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Площадь: 1226,5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>. Назначение: нежилое. Этажность: 2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9B">
        <w:rPr>
          <w:rFonts w:ascii="Times New Roman" w:eastAsia="Calibri" w:hAnsi="Times New Roman" w:cs="Times New Roman"/>
          <w:b/>
          <w:sz w:val="24"/>
          <w:szCs w:val="24"/>
        </w:rPr>
        <w:t>Здание (Нежилое здание, Хоз. здание цеха ремонта оборудования)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Астраханская область, г. Астрахань, ул.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Краматорская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д. 204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30:12:021126:73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Площадь: 291,1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>. Назначение: нежилое. Этажность: 2.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 w:rsidRPr="00176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17649B" w:rsidRPr="0017649B" w:rsidRDefault="0017649B" w:rsidP="001764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27.09.2019 время 11:00 </w:t>
      </w: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Период приема заявок:</w:t>
      </w:r>
      <w:r w:rsidRPr="0017649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15.07.2019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время 12:00 по 23.09.2019 время 18:00</w:t>
      </w:r>
      <w:r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7649B">
        <w:rPr>
          <w:rFonts w:ascii="Times New Roman" w:hAnsi="Times New Roman" w:cs="Times New Roman"/>
          <w:sz w:val="24"/>
          <w:szCs w:val="24"/>
        </w:rPr>
        <w:t xml:space="preserve">14 821 000 (четырнадцать миллионов восемьсот двадцать одна тысяча) рублей 00 копеек, в </w:t>
      </w:r>
      <w:proofErr w:type="spellStart"/>
      <w:r w:rsidRPr="001764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649B">
        <w:rPr>
          <w:rFonts w:ascii="Times New Roman" w:hAnsi="Times New Roman" w:cs="Times New Roman"/>
          <w:sz w:val="24"/>
          <w:szCs w:val="24"/>
        </w:rPr>
        <w:t>. НДС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 № 3</w:t>
      </w:r>
    </w:p>
    <w:p w:rsidR="0017649B" w:rsidRPr="0017649B" w:rsidRDefault="0017649B" w:rsidP="0017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Недвижимое имущество: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1. Сооружение (Производственный полигон)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Россия, Ростовская обл., Азовский район, на территории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Павлоочаковской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косы в 1.0 км. от х. </w:t>
      </w:r>
      <w:proofErr w:type="spellStart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Павло</w:t>
      </w:r>
      <w:proofErr w:type="spellEnd"/>
      <w:r w:rsidRPr="001764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-Очаково</w:t>
      </w: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Площадь: общая 745 кв. м. Кадастровый номер: 61:01:0600009:1202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2. Здание (Нежилое, Сторожка (проходная))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Адрес: Ростовская область, Азовский район, на территории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-Очаковской косы в 1,0 км от х. </w:t>
      </w:r>
      <w:proofErr w:type="spellStart"/>
      <w:r w:rsidRPr="0017649B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-Очаково. 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Площадь: общая 16,9 кв. м. Кадастровый номер: 61:01:0600009:1201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9B">
        <w:rPr>
          <w:rFonts w:ascii="Times New Roman" w:eastAsia="Calibri" w:hAnsi="Times New Roman" w:cs="Times New Roman"/>
          <w:b/>
          <w:sz w:val="24"/>
          <w:szCs w:val="24"/>
        </w:rPr>
        <w:t>Движимое имущество: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- Ограждение металлическое. Протяженность 454,46 м. Инвентарный № 611200000228.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- Водонапорная башня при полигоне. Материал – сталь. Объем 18,00 куб. м. Инвентарный № 611200000229.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>- Благоустройство асфальтовое. Тип дороги – асфальт, ширина – 4 м. Инвентарный № 611200000230.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- Котел водогрейный Р-18. Номенклатурный № 49312200011. </w:t>
      </w:r>
    </w:p>
    <w:p w:rsidR="0017649B" w:rsidRPr="0017649B" w:rsidRDefault="0017649B" w:rsidP="00176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9B">
        <w:rPr>
          <w:rFonts w:ascii="Times New Roman" w:eastAsia="Calibri" w:hAnsi="Times New Roman" w:cs="Times New Roman"/>
          <w:sz w:val="24"/>
          <w:szCs w:val="24"/>
        </w:rPr>
        <w:t xml:space="preserve">- Котел водогрейный электрический ВЭО-4. Номенклатурный № 49311200003. </w:t>
      </w:r>
    </w:p>
    <w:p w:rsidR="0017649B" w:rsidRPr="0017649B" w:rsidRDefault="0017649B" w:rsidP="00176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 w:rsidRPr="00176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17649B" w:rsidRPr="0017649B" w:rsidRDefault="0017649B" w:rsidP="001764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27.09.2019 время 11:00 </w:t>
      </w: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17649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15.07.2019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время 12:00 по 23.09.2019 время 18:00</w:t>
      </w:r>
      <w:r w:rsidRPr="0017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49B" w:rsidRPr="0017649B" w:rsidRDefault="0017649B" w:rsidP="0017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64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1764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7 118 800</w:t>
      </w:r>
      <w:r w:rsidRPr="0017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49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 миллионов сто восемнадцать тысяч восемьсот) 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00 копеек, без учета НДС</w:t>
      </w:r>
    </w:p>
    <w:sectPr w:rsidR="0017649B" w:rsidRPr="0017649B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7649B"/>
    <w:rsid w:val="001F2705"/>
    <w:rsid w:val="00200231"/>
    <w:rsid w:val="00330738"/>
    <w:rsid w:val="00374AE7"/>
    <w:rsid w:val="003A3D57"/>
    <w:rsid w:val="004018A5"/>
    <w:rsid w:val="00537498"/>
    <w:rsid w:val="0057146E"/>
    <w:rsid w:val="006A24DC"/>
    <w:rsid w:val="006B5CBF"/>
    <w:rsid w:val="006C47EC"/>
    <w:rsid w:val="006E70E2"/>
    <w:rsid w:val="00782BDE"/>
    <w:rsid w:val="007A2DD1"/>
    <w:rsid w:val="007D0089"/>
    <w:rsid w:val="00850DFC"/>
    <w:rsid w:val="00894F3E"/>
    <w:rsid w:val="008B76AB"/>
    <w:rsid w:val="00923DC0"/>
    <w:rsid w:val="009B3226"/>
    <w:rsid w:val="00A10A69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7850-26CE-46FB-A45E-68E4C5A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Мякушко Виктор Викторович</cp:lastModifiedBy>
  <cp:revision>3</cp:revision>
  <cp:lastPrinted>2015-05-15T07:37:00Z</cp:lastPrinted>
  <dcterms:created xsi:type="dcterms:W3CDTF">2019-09-30T13:58:00Z</dcterms:created>
  <dcterms:modified xsi:type="dcterms:W3CDTF">2019-09-30T13:58:00Z</dcterms:modified>
</cp:coreProperties>
</file>